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76" w:rsidRPr="003B56DE" w:rsidRDefault="004B7076" w:rsidP="003B56DE">
      <w:pPr>
        <w:tabs>
          <w:tab w:val="left" w:pos="5409"/>
        </w:tabs>
        <w:ind w:left="3402" w:firstLine="338"/>
        <w:outlineLvl w:val="0"/>
        <w:rPr>
          <w:rFonts w:ascii="Arial" w:hAnsi="Arial" w:cs="Arial"/>
          <w:b/>
          <w:sz w:val="20"/>
          <w:szCs w:val="20"/>
        </w:rPr>
      </w:pPr>
      <w:r w:rsidRPr="003B56DE">
        <w:rPr>
          <w:rFonts w:ascii="Arial" w:hAnsi="Arial" w:cs="Arial"/>
          <w:b/>
          <w:sz w:val="20"/>
          <w:szCs w:val="20"/>
        </w:rPr>
        <w:t>LEI N.º 508/2.013</w:t>
      </w:r>
    </w:p>
    <w:p w:rsidR="004B7076" w:rsidRPr="003B56DE" w:rsidRDefault="004B7076" w:rsidP="00C471E9">
      <w:pPr>
        <w:pStyle w:val="Corpodetexto"/>
        <w:ind w:left="3686"/>
        <w:jc w:val="both"/>
        <w:rPr>
          <w:rFonts w:ascii="Arial" w:hAnsi="Arial" w:cs="Arial"/>
          <w:b/>
        </w:rPr>
      </w:pPr>
      <w:r w:rsidRPr="003B56DE">
        <w:rPr>
          <w:rFonts w:ascii="Arial" w:hAnsi="Arial" w:cs="Arial"/>
          <w:b/>
          <w:sz w:val="20"/>
          <w:szCs w:val="20"/>
        </w:rPr>
        <w:t xml:space="preserve">SÚMULA: </w:t>
      </w:r>
      <w:r w:rsidRPr="003B56DE">
        <w:rPr>
          <w:rFonts w:ascii="Arial" w:hAnsi="Arial" w:cs="Arial"/>
          <w:b/>
          <w:bCs/>
          <w:sz w:val="20"/>
          <w:szCs w:val="20"/>
        </w:rPr>
        <w:t xml:space="preserve">AUTORIZA O PODER EXECUTIVO A CONTRATAR SERVIDORES E DÁ OUTRAS </w:t>
      </w:r>
      <w:r w:rsidRPr="003B56DE">
        <w:rPr>
          <w:rFonts w:ascii="Arial" w:hAnsi="Arial" w:cs="Arial"/>
          <w:b/>
          <w:bCs/>
        </w:rPr>
        <w:t>PROVIDÊNCIAS</w:t>
      </w:r>
      <w:r w:rsidRPr="003B56DE">
        <w:rPr>
          <w:rFonts w:ascii="Arial" w:hAnsi="Arial" w:cs="Arial"/>
          <w:b/>
        </w:rPr>
        <w:t>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</w:rPr>
        <w:t xml:space="preserve">O Exmo. Prefeito Municipal de Nova Santa Helena, Estado de Mato Grosso, </w:t>
      </w:r>
      <w:r w:rsidRPr="003B56DE">
        <w:rPr>
          <w:rFonts w:ascii="Arial" w:hAnsi="Arial"/>
          <w:b/>
        </w:rPr>
        <w:t>Sr. DORIVAL LORCA</w:t>
      </w:r>
      <w:r w:rsidRPr="003B56DE">
        <w:rPr>
          <w:rFonts w:ascii="Arial" w:hAnsi="Arial"/>
        </w:rPr>
        <w:t xml:space="preserve"> faz saber que a Câmara Municipal aprovou e ele sanciona a seguinte Lei;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</w:rPr>
        <w:t>Artigo 1º</w:t>
      </w:r>
      <w:r w:rsidRPr="003B56DE">
        <w:rPr>
          <w:rFonts w:ascii="Arial" w:hAnsi="Arial"/>
        </w:rPr>
        <w:t xml:space="preserve"> - Fica o Chefe do Poder Executivo Municipal autorizado a contratar em regime de excepcionalidade temporária, servidores municipais, para preencher vagas e/ou substituições existentes na atual estrutura administrativa, que não foram preenchidas através do concurso público, com prazo limite de 31 de dezembro de 2013, para o quadro da Secretaria Municipal de Saúde.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</w:rPr>
        <w:t xml:space="preserve">§ 1º </w:t>
      </w:r>
      <w:r w:rsidRPr="003B56DE">
        <w:rPr>
          <w:rFonts w:ascii="Arial" w:hAnsi="Arial"/>
        </w:rPr>
        <w:t>– As vagas a serem preenchidas serão as de: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0"/>
        <w:gridCol w:w="3282"/>
        <w:gridCol w:w="4062"/>
      </w:tblGrid>
      <w:tr w:rsidR="004B7076" w:rsidRPr="003B56DE" w:rsidTr="00B72F99">
        <w:tc>
          <w:tcPr>
            <w:tcW w:w="1276" w:type="dxa"/>
          </w:tcPr>
          <w:p w:rsidR="004B7076" w:rsidRPr="003B56DE" w:rsidRDefault="004B7076" w:rsidP="00B72F99">
            <w:pPr>
              <w:pStyle w:val="Corpodetexto"/>
              <w:jc w:val="both"/>
              <w:rPr>
                <w:rFonts w:ascii="Arial" w:hAnsi="Arial"/>
                <w:b/>
              </w:rPr>
            </w:pPr>
            <w:r w:rsidRPr="003B56DE">
              <w:rPr>
                <w:rFonts w:ascii="Arial" w:hAnsi="Arial"/>
                <w:b/>
              </w:rPr>
              <w:t>Nº de vagas</w:t>
            </w:r>
          </w:p>
        </w:tc>
        <w:tc>
          <w:tcPr>
            <w:tcW w:w="3475" w:type="dxa"/>
          </w:tcPr>
          <w:p w:rsidR="004B7076" w:rsidRPr="003B56DE" w:rsidRDefault="004B7076" w:rsidP="00B72F99">
            <w:pPr>
              <w:pStyle w:val="Corpodetexto"/>
              <w:jc w:val="center"/>
              <w:rPr>
                <w:rFonts w:ascii="Arial" w:hAnsi="Arial"/>
                <w:b/>
              </w:rPr>
            </w:pPr>
            <w:r w:rsidRPr="003B56DE">
              <w:rPr>
                <w:rFonts w:ascii="Arial" w:hAnsi="Arial"/>
                <w:b/>
              </w:rPr>
              <w:t>Cargo</w:t>
            </w:r>
          </w:p>
        </w:tc>
        <w:tc>
          <w:tcPr>
            <w:tcW w:w="4321" w:type="dxa"/>
          </w:tcPr>
          <w:p w:rsidR="004B7076" w:rsidRPr="003B56DE" w:rsidRDefault="004B7076" w:rsidP="00B72F99">
            <w:pPr>
              <w:pStyle w:val="Corpodetexto"/>
              <w:jc w:val="center"/>
              <w:rPr>
                <w:rFonts w:ascii="Arial" w:hAnsi="Arial"/>
                <w:b/>
              </w:rPr>
            </w:pPr>
            <w:r w:rsidRPr="003B56DE">
              <w:rPr>
                <w:rFonts w:ascii="Arial" w:hAnsi="Arial"/>
                <w:b/>
              </w:rPr>
              <w:t>Classe/Nível</w:t>
            </w:r>
          </w:p>
        </w:tc>
      </w:tr>
      <w:tr w:rsidR="004B7076" w:rsidRPr="003B56DE" w:rsidTr="00B72F99">
        <w:tc>
          <w:tcPr>
            <w:tcW w:w="1276" w:type="dxa"/>
          </w:tcPr>
          <w:p w:rsidR="004B7076" w:rsidRPr="003B56DE" w:rsidRDefault="004B7076" w:rsidP="00B72F99">
            <w:pPr>
              <w:pStyle w:val="Corpodetexto"/>
              <w:rPr>
                <w:rFonts w:ascii="Arial" w:hAnsi="Arial" w:cs="Arial"/>
              </w:rPr>
            </w:pPr>
            <w:r w:rsidRPr="003B56DE">
              <w:rPr>
                <w:rFonts w:ascii="Arial" w:hAnsi="Arial" w:cs="Arial"/>
              </w:rPr>
              <w:t>09</w:t>
            </w:r>
          </w:p>
        </w:tc>
        <w:tc>
          <w:tcPr>
            <w:tcW w:w="3475" w:type="dxa"/>
          </w:tcPr>
          <w:p w:rsidR="004B7076" w:rsidRPr="003B56DE" w:rsidRDefault="004B7076" w:rsidP="00B72F99">
            <w:pPr>
              <w:pStyle w:val="Corpodetexto"/>
              <w:jc w:val="both"/>
              <w:rPr>
                <w:rFonts w:ascii="Arial" w:hAnsi="Arial" w:cs="Arial"/>
              </w:rPr>
            </w:pPr>
            <w:r w:rsidRPr="003B56DE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4321" w:type="dxa"/>
          </w:tcPr>
          <w:p w:rsidR="004B7076" w:rsidRPr="003B56DE" w:rsidRDefault="004B7076" w:rsidP="00B72F99">
            <w:pPr>
              <w:pStyle w:val="Corpodetexto"/>
              <w:jc w:val="both"/>
              <w:rPr>
                <w:rFonts w:ascii="Arial" w:hAnsi="Arial" w:cs="Arial"/>
              </w:rPr>
            </w:pPr>
            <w:r w:rsidRPr="003B56DE">
              <w:rPr>
                <w:rFonts w:ascii="Arial" w:hAnsi="Arial" w:cs="Arial"/>
              </w:rPr>
              <w:t>Ensino Fundamental</w:t>
            </w:r>
          </w:p>
        </w:tc>
      </w:tr>
    </w:tbl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 w:cs="Arial"/>
        </w:rPr>
      </w:pPr>
      <w:r w:rsidRPr="003B56DE">
        <w:rPr>
          <w:rFonts w:ascii="Arial" w:hAnsi="Arial" w:cs="Arial"/>
          <w:b/>
        </w:rPr>
        <w:t>§ 2º</w:t>
      </w:r>
      <w:r w:rsidRPr="003B56DE">
        <w:rPr>
          <w:rFonts w:ascii="Arial" w:hAnsi="Arial" w:cs="Arial"/>
        </w:rPr>
        <w:t xml:space="preserve"> – Quando houver desistência de servidores contratados por força desta Lei ou servidores efetivos, poderá o Chefe do Executivo contratar substituto para o mesmo cargo, com a mesma remuneração, atendendo as determinações da presente lei.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  <w:bCs/>
        </w:rPr>
        <w:t>Artigo 2º -</w:t>
      </w:r>
      <w:r w:rsidRPr="003B56DE">
        <w:rPr>
          <w:rFonts w:ascii="Arial" w:hAnsi="Arial"/>
        </w:rPr>
        <w:t xml:space="preserve"> As contratações dos servidores autorizados por esta Lei serão realizadas através da realização de processo seletivo especialmente designado para este fim.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</w:rPr>
        <w:t xml:space="preserve">Parágrafo Único </w:t>
      </w:r>
      <w:r w:rsidRPr="003B56DE">
        <w:rPr>
          <w:rFonts w:ascii="Arial" w:hAnsi="Arial"/>
        </w:rPr>
        <w:t>– O processo seletivo será organizado por comissão especial designada para esta finalidade, por ato do poder executivo.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  <w:bCs/>
        </w:rPr>
        <w:t>Artigo 3º -</w:t>
      </w:r>
      <w:r w:rsidRPr="003B56DE">
        <w:rPr>
          <w:rFonts w:ascii="Arial" w:hAnsi="Arial"/>
        </w:rPr>
        <w:t xml:space="preserve"> Os recursos orçamentários para atender a presente Lei serão aqueles constantes no orçamento vigente.</w:t>
      </w:r>
    </w:p>
    <w:p w:rsidR="004B7076" w:rsidRPr="003B56DE" w:rsidRDefault="004B7076" w:rsidP="00C471E9">
      <w:pPr>
        <w:pStyle w:val="Corpodetexto"/>
        <w:ind w:firstLine="1701"/>
        <w:jc w:val="both"/>
        <w:rPr>
          <w:rFonts w:ascii="Arial" w:hAnsi="Arial"/>
        </w:rPr>
      </w:pPr>
      <w:r w:rsidRPr="003B56DE">
        <w:rPr>
          <w:rFonts w:ascii="Arial" w:hAnsi="Arial"/>
          <w:b/>
        </w:rPr>
        <w:t>Artigo 4º -</w:t>
      </w:r>
      <w:r w:rsidRPr="003B56DE">
        <w:rPr>
          <w:rFonts w:ascii="Arial" w:hAnsi="Arial"/>
        </w:rPr>
        <w:t xml:space="preserve"> Esta Lei entrará em vigor na data de sua Publicação, revogadas as disposições em contrário.</w:t>
      </w:r>
    </w:p>
    <w:p w:rsidR="004B7076" w:rsidRPr="003B56DE" w:rsidRDefault="004B7076" w:rsidP="00C471E9">
      <w:pPr>
        <w:pStyle w:val="Corpodetexto"/>
        <w:ind w:firstLine="1701"/>
        <w:jc w:val="both"/>
        <w:outlineLvl w:val="0"/>
        <w:rPr>
          <w:rFonts w:ascii="Arial" w:hAnsi="Arial"/>
        </w:rPr>
      </w:pPr>
      <w:r w:rsidRPr="003B56DE">
        <w:rPr>
          <w:rFonts w:ascii="Arial" w:hAnsi="Arial"/>
        </w:rPr>
        <w:t>Gabinete do Prefeito Municipal de Nova Santa Helena - MT, em 02 de janeiro de 2013.</w:t>
      </w:r>
    </w:p>
    <w:p w:rsidR="004B7076" w:rsidRPr="003B56DE" w:rsidRDefault="004B7076" w:rsidP="00C471E9">
      <w:pPr>
        <w:pStyle w:val="Corpodetexto"/>
        <w:jc w:val="both"/>
        <w:rPr>
          <w:rFonts w:ascii="Arial" w:hAnsi="Arial"/>
        </w:rPr>
      </w:pPr>
    </w:p>
    <w:p w:rsidR="004B7076" w:rsidRPr="003B56DE" w:rsidRDefault="004B7076" w:rsidP="00C471E9">
      <w:pPr>
        <w:pStyle w:val="Corpodetexto"/>
        <w:tabs>
          <w:tab w:val="left" w:pos="1701"/>
        </w:tabs>
        <w:jc w:val="both"/>
        <w:outlineLvl w:val="0"/>
        <w:rPr>
          <w:rFonts w:ascii="Arial" w:hAnsi="Arial"/>
          <w:b/>
        </w:rPr>
      </w:pPr>
      <w:r w:rsidRPr="003B56DE">
        <w:rPr>
          <w:rFonts w:ascii="Arial" w:hAnsi="Arial"/>
        </w:rPr>
        <w:tab/>
      </w:r>
      <w:r w:rsidRPr="003B56DE">
        <w:rPr>
          <w:rFonts w:ascii="Arial" w:hAnsi="Arial"/>
          <w:b/>
        </w:rPr>
        <w:t>DORIVAL LORCA</w:t>
      </w:r>
    </w:p>
    <w:p w:rsidR="004B7076" w:rsidRPr="003B56DE" w:rsidRDefault="004B7076" w:rsidP="00C471E9">
      <w:pPr>
        <w:pStyle w:val="Corpodetexto"/>
        <w:tabs>
          <w:tab w:val="left" w:pos="1701"/>
        </w:tabs>
        <w:jc w:val="both"/>
        <w:rPr>
          <w:rFonts w:ascii="Arial" w:hAnsi="Arial"/>
          <w:b/>
        </w:rPr>
      </w:pPr>
      <w:r w:rsidRPr="003B56DE">
        <w:rPr>
          <w:rFonts w:ascii="Arial" w:hAnsi="Arial"/>
          <w:b/>
        </w:rPr>
        <w:tab/>
        <w:t xml:space="preserve"> Prefeito Municipal - </w:t>
      </w:r>
    </w:p>
    <w:p w:rsidR="004B7076" w:rsidRPr="006B3BC0" w:rsidRDefault="004B7076" w:rsidP="003B56DE">
      <w:pPr>
        <w:pStyle w:val="Corpodetexto"/>
        <w:tabs>
          <w:tab w:val="left" w:pos="2268"/>
        </w:tabs>
        <w:spacing w:line="240" w:lineRule="auto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Registre-se</w:t>
      </w:r>
    </w:p>
    <w:p w:rsidR="004B7076" w:rsidRPr="006B3BC0" w:rsidRDefault="004B7076" w:rsidP="003B56DE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lastRenderedPageBreak/>
        <w:t xml:space="preserve">Publique-se </w:t>
      </w:r>
    </w:p>
    <w:p w:rsidR="004B7076" w:rsidRPr="006B3BC0" w:rsidRDefault="004B7076" w:rsidP="003B56DE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Cumpra-se</w:t>
      </w:r>
    </w:p>
    <w:p w:rsidR="004B7076" w:rsidRPr="006B3BC0" w:rsidRDefault="004B7076" w:rsidP="003B56DE">
      <w:pPr>
        <w:pStyle w:val="Corpodetexto2"/>
        <w:tabs>
          <w:tab w:val="left" w:pos="2552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B3BC0">
        <w:rPr>
          <w:rFonts w:ascii="Arial" w:hAnsi="Arial" w:cs="Arial"/>
          <w:sz w:val="16"/>
          <w:szCs w:val="16"/>
        </w:rPr>
        <w:t>Publicado afixado no mural desta Pref</w:t>
      </w:r>
      <w:r>
        <w:rPr>
          <w:rFonts w:ascii="Arial" w:hAnsi="Arial" w:cs="Arial"/>
          <w:sz w:val="16"/>
          <w:szCs w:val="16"/>
        </w:rPr>
        <w:t>eitura Municipal no período de 02/01/2. 013 à 02</w:t>
      </w:r>
      <w:r w:rsidRPr="006B3BC0">
        <w:rPr>
          <w:rFonts w:ascii="Arial" w:hAnsi="Arial" w:cs="Arial"/>
          <w:sz w:val="16"/>
          <w:szCs w:val="16"/>
        </w:rPr>
        <w:t>/0</w:t>
      </w:r>
      <w:r>
        <w:rPr>
          <w:rFonts w:ascii="Arial" w:hAnsi="Arial" w:cs="Arial"/>
          <w:sz w:val="16"/>
          <w:szCs w:val="16"/>
        </w:rPr>
        <w:t>2</w:t>
      </w:r>
      <w:r w:rsidRPr="006B3BC0">
        <w:rPr>
          <w:rFonts w:ascii="Arial" w:hAnsi="Arial" w:cs="Arial"/>
          <w:sz w:val="16"/>
          <w:szCs w:val="16"/>
        </w:rPr>
        <w:t>/2. 013</w:t>
      </w:r>
    </w:p>
    <w:sectPr w:rsidR="004B7076" w:rsidRPr="006B3BC0" w:rsidSect="003B56DE">
      <w:headerReference w:type="default" r:id="rId7"/>
      <w:pgSz w:w="11906" w:h="16838"/>
      <w:pgMar w:top="2552" w:right="1701" w:bottom="18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C8" w:rsidRDefault="004B45C8" w:rsidP="004E04E3">
      <w:r>
        <w:separator/>
      </w:r>
    </w:p>
  </w:endnote>
  <w:endnote w:type="continuationSeparator" w:id="0">
    <w:p w:rsidR="004B45C8" w:rsidRDefault="004B45C8" w:rsidP="004E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C8" w:rsidRDefault="004B45C8" w:rsidP="004E04E3">
      <w:r>
        <w:separator/>
      </w:r>
    </w:p>
  </w:footnote>
  <w:footnote w:type="continuationSeparator" w:id="0">
    <w:p w:rsidR="004B45C8" w:rsidRDefault="004B45C8" w:rsidP="004E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C8" w:rsidRDefault="004B45C8">
    <w:pPr>
      <w:pStyle w:val="Cabealho"/>
    </w:pPr>
    <w:r>
      <w:t>[Digite texto]</w:t>
    </w:r>
  </w:p>
  <w:p w:rsidR="004B45C8" w:rsidRDefault="006B4F6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424.45pt;height:87.0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566C353C"/>
    <w:multiLevelType w:val="multilevel"/>
    <w:tmpl w:val="94A2A65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BE1"/>
    <w:rsid w:val="000718AF"/>
    <w:rsid w:val="000E0B57"/>
    <w:rsid w:val="000E7089"/>
    <w:rsid w:val="000F1F07"/>
    <w:rsid w:val="000F7000"/>
    <w:rsid w:val="001469E1"/>
    <w:rsid w:val="001B5432"/>
    <w:rsid w:val="001D586E"/>
    <w:rsid w:val="001F098A"/>
    <w:rsid w:val="00217081"/>
    <w:rsid w:val="00266FB4"/>
    <w:rsid w:val="002C6458"/>
    <w:rsid w:val="00327276"/>
    <w:rsid w:val="0033278A"/>
    <w:rsid w:val="0035286B"/>
    <w:rsid w:val="00356EB6"/>
    <w:rsid w:val="003B56DE"/>
    <w:rsid w:val="004323A8"/>
    <w:rsid w:val="004350AB"/>
    <w:rsid w:val="0047707D"/>
    <w:rsid w:val="004B45C8"/>
    <w:rsid w:val="004B7076"/>
    <w:rsid w:val="004D36ED"/>
    <w:rsid w:val="004D75B5"/>
    <w:rsid w:val="004E04E3"/>
    <w:rsid w:val="0050205A"/>
    <w:rsid w:val="00517E86"/>
    <w:rsid w:val="00585B70"/>
    <w:rsid w:val="00592249"/>
    <w:rsid w:val="005F76F5"/>
    <w:rsid w:val="00614BE1"/>
    <w:rsid w:val="00643401"/>
    <w:rsid w:val="00644781"/>
    <w:rsid w:val="00674BF8"/>
    <w:rsid w:val="0068770B"/>
    <w:rsid w:val="006B3BC0"/>
    <w:rsid w:val="006B4F6C"/>
    <w:rsid w:val="007268BF"/>
    <w:rsid w:val="0077040A"/>
    <w:rsid w:val="007A15E5"/>
    <w:rsid w:val="007B46CC"/>
    <w:rsid w:val="008165AB"/>
    <w:rsid w:val="008C01E6"/>
    <w:rsid w:val="008C5B1D"/>
    <w:rsid w:val="00993EEC"/>
    <w:rsid w:val="009B6076"/>
    <w:rsid w:val="009B6E5B"/>
    <w:rsid w:val="009C28CD"/>
    <w:rsid w:val="009C72F3"/>
    <w:rsid w:val="009C7ECB"/>
    <w:rsid w:val="009D03F8"/>
    <w:rsid w:val="009E0D33"/>
    <w:rsid w:val="009E7259"/>
    <w:rsid w:val="00A07550"/>
    <w:rsid w:val="00A1699A"/>
    <w:rsid w:val="00A46BE1"/>
    <w:rsid w:val="00A732C1"/>
    <w:rsid w:val="00A94FA5"/>
    <w:rsid w:val="00AA0A62"/>
    <w:rsid w:val="00AB29DB"/>
    <w:rsid w:val="00AF042D"/>
    <w:rsid w:val="00B72F99"/>
    <w:rsid w:val="00BC0967"/>
    <w:rsid w:val="00BF5C6B"/>
    <w:rsid w:val="00C25F65"/>
    <w:rsid w:val="00C471E9"/>
    <w:rsid w:val="00C639F6"/>
    <w:rsid w:val="00C844F0"/>
    <w:rsid w:val="00CA26E4"/>
    <w:rsid w:val="00CD5935"/>
    <w:rsid w:val="00D42D63"/>
    <w:rsid w:val="00D80181"/>
    <w:rsid w:val="00DC167A"/>
    <w:rsid w:val="00DD1169"/>
    <w:rsid w:val="00DD2450"/>
    <w:rsid w:val="00DE1BC5"/>
    <w:rsid w:val="00DF2B51"/>
    <w:rsid w:val="00EA22EF"/>
    <w:rsid w:val="00EA4A09"/>
    <w:rsid w:val="00F8379F"/>
    <w:rsid w:val="00F908F9"/>
    <w:rsid w:val="00F90FF0"/>
    <w:rsid w:val="00F9704B"/>
    <w:rsid w:val="00FC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40A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A26E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CA26E4"/>
    <w:rPr>
      <w:rFonts w:ascii="Arial" w:hAnsi="Arial" w:cs="Arial"/>
      <w:b/>
      <w:bCs/>
      <w:i/>
      <w:iCs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rsid w:val="0047707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7707D"/>
    <w:rPr>
      <w:rFonts w:ascii="Times New Roman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uiPriority w:val="99"/>
    <w:rsid w:val="0047707D"/>
    <w:pPr>
      <w:overflowPunct w:val="0"/>
      <w:autoSpaceDE w:val="0"/>
      <w:autoSpaceDN w:val="0"/>
      <w:adjustRightInd w:val="0"/>
      <w:spacing w:after="0" w:line="240" w:lineRule="auto"/>
      <w:ind w:firstLine="360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rsid w:val="00687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8770B"/>
    <w:rPr>
      <w:rFonts w:cs="Times New Roman"/>
    </w:rPr>
  </w:style>
  <w:style w:type="paragraph" w:styleId="NormalWeb">
    <w:name w:val="Normal (Web)"/>
    <w:basedOn w:val="Normal"/>
    <w:uiPriority w:val="99"/>
    <w:rsid w:val="00CA26E4"/>
    <w:pPr>
      <w:spacing w:before="100" w:beforeAutospacing="1" w:after="100" w:afterAutospacing="1" w:line="240" w:lineRule="auto"/>
    </w:pPr>
    <w:rPr>
      <w:rFonts w:ascii="Arial" w:hAnsi="Arial" w:cs="Arial"/>
    </w:rPr>
  </w:style>
  <w:style w:type="table" w:styleId="Tabelacomgrade">
    <w:name w:val="Table Grid"/>
    <w:basedOn w:val="Tabelanormal"/>
    <w:uiPriority w:val="99"/>
    <w:rsid w:val="00614B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F76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C6458"/>
    <w:rPr>
      <w:rFonts w:cs="Times New Roman"/>
    </w:rPr>
  </w:style>
  <w:style w:type="paragraph" w:styleId="Rodap">
    <w:name w:val="footer"/>
    <w:basedOn w:val="Normal"/>
    <w:link w:val="RodapChar"/>
    <w:uiPriority w:val="99"/>
    <w:rsid w:val="005F76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C645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9C72F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F042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506/2012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506/2012</dc:title>
  <dc:subject/>
  <dc:creator>Usuario</dc:creator>
  <cp:keywords/>
  <dc:description/>
  <cp:lastModifiedBy>*</cp:lastModifiedBy>
  <cp:revision>6</cp:revision>
  <cp:lastPrinted>2012-12-10T14:52:00Z</cp:lastPrinted>
  <dcterms:created xsi:type="dcterms:W3CDTF">2012-12-10T18:13:00Z</dcterms:created>
  <dcterms:modified xsi:type="dcterms:W3CDTF">2013-12-10T14:21:00Z</dcterms:modified>
</cp:coreProperties>
</file>